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BF" w:rsidRDefault="000839BF" w:rsidP="000839BF">
      <w:pPr>
        <w:pStyle w:val="Gvde"/>
        <w:jc w:val="center"/>
        <w:rPr>
          <w:b/>
          <w:bCs/>
          <w:sz w:val="32"/>
          <w:szCs w:val="32"/>
        </w:rPr>
      </w:pPr>
      <w:r>
        <w:rPr>
          <w:b/>
          <w:bCs/>
          <w:sz w:val="32"/>
          <w:szCs w:val="32"/>
        </w:rPr>
        <w:t>AÇIK RIZA METNİ</w:t>
      </w:r>
    </w:p>
    <w:p w:rsidR="000839BF" w:rsidRDefault="000839BF" w:rsidP="000839BF">
      <w:pPr>
        <w:pStyle w:val="Gvde"/>
        <w:jc w:val="both"/>
        <w:rPr>
          <w:sz w:val="24"/>
          <w:szCs w:val="24"/>
        </w:rPr>
      </w:pPr>
      <w:r>
        <w:rPr>
          <w:sz w:val="24"/>
          <w:szCs w:val="24"/>
        </w:rPr>
        <w:t>6698 Sayılı Kişisel Verilerin Korunması Kanunu(KVKK)’</w:t>
      </w:r>
      <w:proofErr w:type="spellStart"/>
      <w:r>
        <w:rPr>
          <w:sz w:val="24"/>
          <w:szCs w:val="24"/>
        </w:rPr>
        <w:t>nun</w:t>
      </w:r>
      <w:proofErr w:type="spellEnd"/>
      <w:r>
        <w:rPr>
          <w:sz w:val="24"/>
          <w:szCs w:val="24"/>
        </w:rPr>
        <w:t xml:space="preserve"> ilgili hükümlerine uygun olarak bilgime sunulan Aydınlatma Metni </w:t>
      </w:r>
      <w:r>
        <w:rPr>
          <w:sz w:val="24"/>
          <w:szCs w:val="24"/>
          <w:lang w:val="pt-PT"/>
        </w:rPr>
        <w:t>ç</w:t>
      </w:r>
      <w:r>
        <w:rPr>
          <w:sz w:val="24"/>
          <w:szCs w:val="24"/>
        </w:rPr>
        <w:t>er</w:t>
      </w:r>
      <w:r>
        <w:rPr>
          <w:sz w:val="24"/>
          <w:szCs w:val="24"/>
          <w:lang w:val="pt-PT"/>
        </w:rPr>
        <w:t>ç</w:t>
      </w:r>
      <w:proofErr w:type="spellStart"/>
      <w:r>
        <w:rPr>
          <w:sz w:val="24"/>
          <w:szCs w:val="24"/>
        </w:rPr>
        <w:t>evesinde</w:t>
      </w:r>
      <w:proofErr w:type="spellEnd"/>
      <w:r>
        <w:rPr>
          <w:sz w:val="24"/>
          <w:szCs w:val="24"/>
        </w:rPr>
        <w:t xml:space="preserve"> veri sorumlusu sı</w:t>
      </w:r>
      <w:r>
        <w:rPr>
          <w:sz w:val="24"/>
          <w:szCs w:val="24"/>
          <w:lang w:val="it-IT"/>
        </w:rPr>
        <w:t>fat</w:t>
      </w:r>
      <w:proofErr w:type="spellStart"/>
      <w:r>
        <w:rPr>
          <w:sz w:val="24"/>
          <w:szCs w:val="24"/>
        </w:rPr>
        <w:t>ıyla</w:t>
      </w:r>
      <w:proofErr w:type="spellEnd"/>
      <w:r>
        <w:rPr>
          <w:sz w:val="24"/>
          <w:szCs w:val="24"/>
        </w:rPr>
        <w:t xml:space="preserve"> </w:t>
      </w:r>
      <w:r w:rsidR="003242C4" w:rsidRPr="001A634F">
        <w:rPr>
          <w:rFonts w:ascii="Times New Roman" w:eastAsia="Courier New" w:hAnsi="Times New Roman"/>
          <w:bCs/>
          <w:caps/>
        </w:rPr>
        <w:t>Keser İnşaat Malzemeleri Nakliye Gıda ve Giyim San. Tic. Ltd. Şti</w:t>
      </w:r>
      <w:r w:rsidR="003242C4">
        <w:rPr>
          <w:sz w:val="24"/>
          <w:szCs w:val="24"/>
        </w:rPr>
        <w:t xml:space="preserve"> (KESER İNŞAAT) </w:t>
      </w:r>
      <w:r>
        <w:rPr>
          <w:sz w:val="24"/>
          <w:szCs w:val="24"/>
        </w:rPr>
        <w:t>veya gerekli güvenlik tedbirlerini aldırmak suretiyle yetkilendirdiğiniz veri işleyenler tarafından; aşağıda sayılan kişisel verilerim aşağıda sayılmış olan ama</w:t>
      </w:r>
      <w:r>
        <w:rPr>
          <w:sz w:val="24"/>
          <w:szCs w:val="24"/>
          <w:lang w:val="pt-PT"/>
        </w:rPr>
        <w:t>ç</w:t>
      </w:r>
      <w:proofErr w:type="spellStart"/>
      <w:r>
        <w:rPr>
          <w:sz w:val="24"/>
          <w:szCs w:val="24"/>
        </w:rPr>
        <w:t>larla</w:t>
      </w:r>
      <w:proofErr w:type="spellEnd"/>
      <w:r>
        <w:rPr>
          <w:sz w:val="24"/>
          <w:szCs w:val="24"/>
        </w:rPr>
        <w:t xml:space="preserve"> KVKK m.4’de ki genel ilkelere uygun bir şekilde açık rıza beyanım ile işlenecektir.</w:t>
      </w:r>
    </w:p>
    <w:p w:rsidR="000839BF" w:rsidRDefault="000839BF" w:rsidP="000839BF">
      <w:pPr>
        <w:pStyle w:val="Gvde"/>
        <w:rPr>
          <w:b/>
          <w:bCs/>
          <w:sz w:val="24"/>
          <w:szCs w:val="24"/>
        </w:rPr>
      </w:pPr>
      <w:r>
        <w:rPr>
          <w:b/>
          <w:bCs/>
          <w:sz w:val="24"/>
          <w:szCs w:val="24"/>
        </w:rPr>
        <w:t>1) İşlenebilecek Kişisel Verilerim</w:t>
      </w:r>
    </w:p>
    <w:p w:rsidR="003242C4" w:rsidRDefault="003242C4" w:rsidP="003242C4">
      <w:pPr>
        <w:pStyle w:val="GvdeA"/>
        <w:numPr>
          <w:ilvl w:val="0"/>
          <w:numId w:val="8"/>
        </w:numPr>
        <w:ind w:left="720"/>
        <w:jc w:val="both"/>
        <w:rPr>
          <w:sz w:val="24"/>
          <w:szCs w:val="24"/>
        </w:rPr>
      </w:pPr>
      <w:r>
        <w:rPr>
          <w:sz w:val="24"/>
          <w:szCs w:val="24"/>
        </w:rPr>
        <w:t>Ad Soyad</w:t>
      </w:r>
    </w:p>
    <w:p w:rsidR="003242C4" w:rsidRDefault="003242C4" w:rsidP="003242C4">
      <w:pPr>
        <w:pStyle w:val="GvdeA"/>
        <w:numPr>
          <w:ilvl w:val="0"/>
          <w:numId w:val="8"/>
        </w:numPr>
        <w:ind w:left="720"/>
        <w:jc w:val="both"/>
        <w:rPr>
          <w:sz w:val="24"/>
          <w:szCs w:val="24"/>
          <w:lang w:val="de-DE"/>
        </w:rPr>
      </w:pPr>
      <w:r>
        <w:rPr>
          <w:sz w:val="24"/>
          <w:szCs w:val="24"/>
          <w:lang w:val="de-DE"/>
        </w:rPr>
        <w:t>Do</w:t>
      </w:r>
      <w:r>
        <w:rPr>
          <w:sz w:val="24"/>
          <w:szCs w:val="24"/>
        </w:rPr>
        <w:t>ğum Tarihi, Cinsiyet</w:t>
      </w:r>
    </w:p>
    <w:p w:rsidR="003242C4" w:rsidRDefault="003242C4" w:rsidP="003242C4">
      <w:pPr>
        <w:pStyle w:val="GvdeA"/>
        <w:numPr>
          <w:ilvl w:val="0"/>
          <w:numId w:val="8"/>
        </w:numPr>
        <w:ind w:left="720"/>
        <w:jc w:val="both"/>
        <w:rPr>
          <w:sz w:val="24"/>
          <w:szCs w:val="24"/>
        </w:rPr>
      </w:pPr>
      <w:r>
        <w:rPr>
          <w:sz w:val="24"/>
          <w:szCs w:val="24"/>
        </w:rPr>
        <w:t>Görsel Verileri Kapsayan Biometrik Bilgiler</w:t>
      </w:r>
    </w:p>
    <w:p w:rsidR="003242C4" w:rsidRDefault="003242C4" w:rsidP="003242C4">
      <w:pPr>
        <w:pStyle w:val="GvdeA"/>
        <w:numPr>
          <w:ilvl w:val="0"/>
          <w:numId w:val="8"/>
        </w:numPr>
        <w:ind w:left="720"/>
        <w:jc w:val="both"/>
        <w:rPr>
          <w:sz w:val="24"/>
          <w:szCs w:val="24"/>
        </w:rPr>
      </w:pPr>
      <w:r>
        <w:rPr>
          <w:sz w:val="24"/>
          <w:szCs w:val="24"/>
        </w:rPr>
        <w:t>Adres, Telefon Numarası, Elektronik Posta Adresi</w:t>
      </w:r>
    </w:p>
    <w:p w:rsidR="003242C4" w:rsidRDefault="003242C4" w:rsidP="003242C4">
      <w:pPr>
        <w:pStyle w:val="GvdeA"/>
        <w:numPr>
          <w:ilvl w:val="0"/>
          <w:numId w:val="8"/>
        </w:numPr>
        <w:ind w:left="720"/>
        <w:jc w:val="both"/>
        <w:rPr>
          <w:sz w:val="24"/>
          <w:szCs w:val="24"/>
        </w:rPr>
      </w:pPr>
      <w:r>
        <w:rPr>
          <w:sz w:val="24"/>
          <w:szCs w:val="24"/>
        </w:rPr>
        <w:t>Şirket Adı, Vergi Dairesi, Vergi Numarası</w:t>
      </w:r>
    </w:p>
    <w:p w:rsidR="003242C4" w:rsidRDefault="003242C4" w:rsidP="003242C4">
      <w:pPr>
        <w:pStyle w:val="GvdeA"/>
        <w:numPr>
          <w:ilvl w:val="0"/>
          <w:numId w:val="8"/>
        </w:numPr>
        <w:ind w:left="720"/>
        <w:jc w:val="both"/>
        <w:rPr>
          <w:sz w:val="24"/>
          <w:szCs w:val="24"/>
          <w:lang w:val="de-DE"/>
        </w:rPr>
      </w:pPr>
      <w:r>
        <w:rPr>
          <w:sz w:val="24"/>
          <w:szCs w:val="24"/>
        </w:rPr>
        <w:t>T.C. Kimlik Numarası</w:t>
      </w:r>
    </w:p>
    <w:p w:rsidR="003242C4" w:rsidRDefault="003242C4" w:rsidP="003242C4">
      <w:pPr>
        <w:pStyle w:val="GvdeA"/>
        <w:numPr>
          <w:ilvl w:val="0"/>
          <w:numId w:val="8"/>
        </w:numPr>
        <w:ind w:left="720"/>
        <w:jc w:val="both"/>
        <w:rPr>
          <w:sz w:val="24"/>
          <w:szCs w:val="24"/>
          <w:lang w:val="de-DE"/>
        </w:rPr>
      </w:pPr>
      <w:proofErr w:type="spellStart"/>
      <w:r>
        <w:rPr>
          <w:sz w:val="24"/>
          <w:szCs w:val="24"/>
          <w:lang w:val="de-DE"/>
        </w:rPr>
        <w:t>Güvenlik</w:t>
      </w:r>
      <w:proofErr w:type="spellEnd"/>
      <w:r>
        <w:rPr>
          <w:sz w:val="24"/>
          <w:szCs w:val="24"/>
          <w:lang w:val="de-DE"/>
        </w:rPr>
        <w:t xml:space="preserve"> </w:t>
      </w:r>
      <w:proofErr w:type="spellStart"/>
      <w:r>
        <w:rPr>
          <w:sz w:val="24"/>
          <w:szCs w:val="24"/>
          <w:lang w:val="de-DE"/>
        </w:rPr>
        <w:t>Kamerası</w:t>
      </w:r>
      <w:proofErr w:type="spellEnd"/>
      <w:r>
        <w:rPr>
          <w:sz w:val="24"/>
          <w:szCs w:val="24"/>
          <w:lang w:val="de-DE"/>
        </w:rPr>
        <w:t xml:space="preserve"> </w:t>
      </w:r>
      <w:proofErr w:type="spellStart"/>
      <w:r>
        <w:rPr>
          <w:sz w:val="24"/>
          <w:szCs w:val="24"/>
          <w:lang w:val="de-DE"/>
        </w:rPr>
        <w:t>Görüntüleri</w:t>
      </w:r>
      <w:proofErr w:type="spellEnd"/>
    </w:p>
    <w:p w:rsidR="003242C4" w:rsidRDefault="003242C4" w:rsidP="003242C4">
      <w:pPr>
        <w:pStyle w:val="GvdeA"/>
        <w:numPr>
          <w:ilvl w:val="0"/>
          <w:numId w:val="8"/>
        </w:numPr>
        <w:ind w:left="720"/>
        <w:jc w:val="both"/>
        <w:rPr>
          <w:sz w:val="24"/>
          <w:szCs w:val="24"/>
          <w:lang w:val="de-DE"/>
        </w:rPr>
      </w:pPr>
      <w:proofErr w:type="spellStart"/>
      <w:r>
        <w:rPr>
          <w:sz w:val="24"/>
          <w:szCs w:val="24"/>
          <w:lang w:val="de-DE"/>
        </w:rPr>
        <w:t>Fatura</w:t>
      </w:r>
      <w:proofErr w:type="spellEnd"/>
      <w:r>
        <w:rPr>
          <w:sz w:val="24"/>
          <w:szCs w:val="24"/>
          <w:lang w:val="de-DE"/>
        </w:rPr>
        <w:t xml:space="preserve"> </w:t>
      </w:r>
      <w:proofErr w:type="spellStart"/>
      <w:r>
        <w:rPr>
          <w:sz w:val="24"/>
          <w:szCs w:val="24"/>
          <w:lang w:val="de-DE"/>
        </w:rPr>
        <w:t>Bilgileri</w:t>
      </w:r>
      <w:proofErr w:type="spellEnd"/>
    </w:p>
    <w:p w:rsidR="000839BF" w:rsidRDefault="000839BF" w:rsidP="000839BF">
      <w:pPr>
        <w:pStyle w:val="Gvde"/>
        <w:rPr>
          <w:b/>
          <w:bCs/>
          <w:sz w:val="24"/>
          <w:szCs w:val="24"/>
        </w:rPr>
      </w:pPr>
      <w:r>
        <w:rPr>
          <w:b/>
          <w:bCs/>
          <w:sz w:val="24"/>
          <w:szCs w:val="24"/>
        </w:rPr>
        <w:t>2) Kişisel Verilerimin İşlenme Ama</w:t>
      </w:r>
      <w:r>
        <w:rPr>
          <w:b/>
          <w:bCs/>
          <w:sz w:val="24"/>
          <w:szCs w:val="24"/>
          <w:lang w:val="pt-PT"/>
        </w:rPr>
        <w:t>ç</w:t>
      </w:r>
      <w:proofErr w:type="spellStart"/>
      <w:r>
        <w:rPr>
          <w:b/>
          <w:bCs/>
          <w:sz w:val="24"/>
          <w:szCs w:val="24"/>
        </w:rPr>
        <w:t>ları</w:t>
      </w:r>
      <w:proofErr w:type="spellEnd"/>
    </w:p>
    <w:p w:rsidR="000839BF" w:rsidRDefault="000839BF" w:rsidP="000839BF">
      <w:pPr>
        <w:pStyle w:val="GvdeA"/>
        <w:jc w:val="both"/>
        <w:rPr>
          <w:sz w:val="24"/>
          <w:szCs w:val="24"/>
        </w:rPr>
      </w:pPr>
      <w:r>
        <w:rPr>
          <w:sz w:val="24"/>
          <w:szCs w:val="24"/>
        </w:rPr>
        <w:t xml:space="preserve">Yukarıda sayılmış olan kişisel verilerim </w:t>
      </w:r>
      <w:r w:rsidR="003242C4">
        <w:rPr>
          <w:sz w:val="24"/>
          <w:szCs w:val="24"/>
        </w:rPr>
        <w:t xml:space="preserve">KESER İNŞAAT </w:t>
      </w:r>
      <w:r>
        <w:rPr>
          <w:sz w:val="24"/>
          <w:szCs w:val="24"/>
        </w:rPr>
        <w:t>tarafından sunulan ürün ve hizmetlerden faydalanmam i</w:t>
      </w:r>
      <w:r>
        <w:rPr>
          <w:sz w:val="24"/>
          <w:szCs w:val="24"/>
          <w:lang w:val="pt-PT"/>
        </w:rPr>
        <w:t>ç</w:t>
      </w:r>
      <w:r>
        <w:rPr>
          <w:sz w:val="24"/>
          <w:szCs w:val="24"/>
        </w:rPr>
        <w:t xml:space="preserve">in gerekli </w:t>
      </w:r>
      <w:r>
        <w:rPr>
          <w:sz w:val="24"/>
          <w:szCs w:val="24"/>
          <w:lang w:val="pt-PT"/>
        </w:rPr>
        <w:t>ç</w:t>
      </w:r>
      <w:r>
        <w:rPr>
          <w:sz w:val="24"/>
          <w:szCs w:val="24"/>
        </w:rPr>
        <w:t>alışmaların iş birimleriniz tarafından yapılması ve ilgili iş süre</w:t>
      </w:r>
      <w:r>
        <w:rPr>
          <w:sz w:val="24"/>
          <w:szCs w:val="24"/>
          <w:lang w:val="pt-PT"/>
        </w:rPr>
        <w:t>ç</w:t>
      </w:r>
      <w:r>
        <w:rPr>
          <w:sz w:val="24"/>
          <w:szCs w:val="24"/>
        </w:rPr>
        <w:t>lerinin yürütülmesi i</w:t>
      </w:r>
      <w:r>
        <w:rPr>
          <w:sz w:val="24"/>
          <w:szCs w:val="24"/>
          <w:lang w:val="pt-PT"/>
        </w:rPr>
        <w:t>ç</w:t>
      </w:r>
      <w:r>
        <w:rPr>
          <w:sz w:val="24"/>
          <w:szCs w:val="24"/>
        </w:rPr>
        <w:t>in aşağıdaki ama</w:t>
      </w:r>
      <w:r>
        <w:rPr>
          <w:sz w:val="24"/>
          <w:szCs w:val="24"/>
          <w:lang w:val="pt-PT"/>
        </w:rPr>
        <w:t>ç</w:t>
      </w:r>
      <w:r>
        <w:rPr>
          <w:sz w:val="24"/>
          <w:szCs w:val="24"/>
        </w:rPr>
        <w:t>larla ve KVKK’nın 5. ve 6. maddelerinde belirtilen kişisel veri işleme şartları dahilinde işlenecektir.</w:t>
      </w:r>
    </w:p>
    <w:p w:rsidR="000839BF" w:rsidRDefault="000839BF" w:rsidP="000839BF">
      <w:pPr>
        <w:pStyle w:val="ListeParagraf"/>
        <w:numPr>
          <w:ilvl w:val="0"/>
          <w:numId w:val="2"/>
        </w:numPr>
        <w:jc w:val="both"/>
        <w:rPr>
          <w:sz w:val="24"/>
          <w:szCs w:val="24"/>
        </w:rPr>
      </w:pPr>
      <w:r>
        <w:rPr>
          <w:sz w:val="24"/>
          <w:szCs w:val="24"/>
        </w:rPr>
        <w:t>Her türlü soru ve şikayetime cevap verebilme, tarafınızca sunulan hizmetlere ilişkin olarak bilgilendirme,</w:t>
      </w:r>
    </w:p>
    <w:p w:rsidR="000839BF" w:rsidRDefault="000839BF" w:rsidP="000839BF">
      <w:pPr>
        <w:pStyle w:val="ListeParagraf"/>
        <w:numPr>
          <w:ilvl w:val="0"/>
          <w:numId w:val="2"/>
        </w:numPr>
        <w:jc w:val="both"/>
        <w:rPr>
          <w:sz w:val="24"/>
          <w:szCs w:val="24"/>
        </w:rPr>
      </w:pPr>
      <w:r>
        <w:rPr>
          <w:sz w:val="24"/>
          <w:szCs w:val="24"/>
        </w:rPr>
        <w:t>Telefon numarama SMS g</w:t>
      </w:r>
      <w:r>
        <w:rPr>
          <w:sz w:val="24"/>
          <w:szCs w:val="24"/>
          <w:lang w:val="sv-SE"/>
        </w:rPr>
        <w:t>ö</w:t>
      </w:r>
      <w:r>
        <w:rPr>
          <w:sz w:val="24"/>
          <w:szCs w:val="24"/>
        </w:rPr>
        <w:t>nderme, e-postama e-mail g</w:t>
      </w:r>
      <w:r>
        <w:rPr>
          <w:sz w:val="24"/>
          <w:szCs w:val="24"/>
          <w:lang w:val="sv-SE"/>
        </w:rPr>
        <w:t>ö</w:t>
      </w:r>
      <w:r>
        <w:rPr>
          <w:sz w:val="24"/>
          <w:szCs w:val="24"/>
        </w:rPr>
        <w:t>nderme, telefon numaramı arama y</w:t>
      </w:r>
      <w:r>
        <w:rPr>
          <w:sz w:val="24"/>
          <w:szCs w:val="24"/>
          <w:lang w:val="sv-SE"/>
        </w:rPr>
        <w:t>ö</w:t>
      </w:r>
      <w:r>
        <w:rPr>
          <w:sz w:val="24"/>
          <w:szCs w:val="24"/>
        </w:rPr>
        <w:t>ntemleri ile ilgili b</w:t>
      </w:r>
      <w:r>
        <w:rPr>
          <w:sz w:val="24"/>
          <w:szCs w:val="24"/>
          <w:lang w:val="sv-SE"/>
        </w:rPr>
        <w:t>ö</w:t>
      </w:r>
      <w:r>
        <w:rPr>
          <w:sz w:val="24"/>
          <w:szCs w:val="24"/>
        </w:rPr>
        <w:t>lümler tarafından</w:t>
      </w:r>
      <w:r w:rsidR="003242C4">
        <w:rPr>
          <w:sz w:val="24"/>
          <w:szCs w:val="24"/>
        </w:rPr>
        <w:t xml:space="preserve"> faaliyet ve çalışmalar hakkında</w:t>
      </w:r>
      <w:r>
        <w:rPr>
          <w:sz w:val="24"/>
          <w:szCs w:val="24"/>
        </w:rPr>
        <w:t xml:space="preserve"> bilgi verilmesi,</w:t>
      </w:r>
    </w:p>
    <w:p w:rsidR="000839BF" w:rsidRDefault="003242C4" w:rsidP="000839BF">
      <w:pPr>
        <w:pStyle w:val="ListeParagraf"/>
        <w:numPr>
          <w:ilvl w:val="0"/>
          <w:numId w:val="2"/>
        </w:numPr>
        <w:jc w:val="both"/>
        <w:rPr>
          <w:sz w:val="24"/>
          <w:szCs w:val="24"/>
        </w:rPr>
      </w:pPr>
      <w:r>
        <w:rPr>
          <w:sz w:val="24"/>
          <w:szCs w:val="24"/>
        </w:rPr>
        <w:t xml:space="preserve">Tanıtım filmleri, reklam çekimleri veya yazılı ve görsel yayınların sunulmasında </w:t>
      </w:r>
      <w:r w:rsidR="000839BF">
        <w:rPr>
          <w:sz w:val="24"/>
          <w:szCs w:val="24"/>
        </w:rPr>
        <w:t xml:space="preserve"> sistemlerinizdeki bana ait kayıtları</w:t>
      </w:r>
      <w:r w:rsidR="000839BF">
        <w:rPr>
          <w:sz w:val="24"/>
          <w:szCs w:val="24"/>
          <w:lang w:val="de-DE"/>
        </w:rPr>
        <w:t>n di</w:t>
      </w:r>
      <w:r w:rsidR="000839BF">
        <w:rPr>
          <w:sz w:val="24"/>
          <w:szCs w:val="24"/>
        </w:rPr>
        <w:t xml:space="preserve">ğer müşterilerinize ait kayıtlardan ayırt edilebilmesi, </w:t>
      </w:r>
    </w:p>
    <w:p w:rsidR="003242C4" w:rsidRDefault="003242C4" w:rsidP="003242C4">
      <w:pPr>
        <w:pStyle w:val="ListeParagraf"/>
        <w:numPr>
          <w:ilvl w:val="0"/>
          <w:numId w:val="2"/>
        </w:numPr>
        <w:jc w:val="both"/>
        <w:rPr>
          <w:sz w:val="24"/>
          <w:szCs w:val="24"/>
        </w:rPr>
      </w:pPr>
      <w:r>
        <w:rPr>
          <w:sz w:val="24"/>
          <w:szCs w:val="24"/>
        </w:rPr>
        <w:t xml:space="preserve">Tanıtım filmleri, reklam çekimleri veya yazılı ve görsel yayınların sunulması  amaçlarının icrasında operasyonel işlemlerin yerine getirilebilmesi, </w:t>
      </w:r>
    </w:p>
    <w:p w:rsidR="000839BF" w:rsidRPr="003242C4" w:rsidRDefault="003242C4" w:rsidP="000839BF">
      <w:pPr>
        <w:pStyle w:val="ListeParagraf"/>
        <w:numPr>
          <w:ilvl w:val="0"/>
          <w:numId w:val="2"/>
        </w:numPr>
        <w:jc w:val="both"/>
        <w:rPr>
          <w:sz w:val="24"/>
          <w:szCs w:val="24"/>
        </w:rPr>
      </w:pPr>
      <w:r w:rsidRPr="003242C4">
        <w:rPr>
          <w:sz w:val="24"/>
          <w:szCs w:val="24"/>
        </w:rPr>
        <w:t>Yapılan işlem ve hizmetlere ilişkin olarak muhasebe işlemlerinin yürütülmesi, tamamlanması</w:t>
      </w:r>
      <w:r w:rsidR="000D4146">
        <w:rPr>
          <w:sz w:val="24"/>
          <w:szCs w:val="24"/>
        </w:rPr>
        <w:t xml:space="preserve">, fatura düzenlenmesi </w:t>
      </w:r>
      <w:r w:rsidRPr="003242C4">
        <w:rPr>
          <w:sz w:val="24"/>
          <w:szCs w:val="24"/>
        </w:rPr>
        <w:t>ve ilgili evrakların</w:t>
      </w:r>
      <w:r w:rsidR="000839BF" w:rsidRPr="003242C4">
        <w:rPr>
          <w:sz w:val="24"/>
          <w:szCs w:val="24"/>
        </w:rPr>
        <w:t xml:space="preserve"> tarafıma g</w:t>
      </w:r>
      <w:r w:rsidR="000839BF" w:rsidRPr="003242C4">
        <w:rPr>
          <w:sz w:val="24"/>
          <w:szCs w:val="24"/>
          <w:lang w:val="sv-SE"/>
        </w:rPr>
        <w:t>ö</w:t>
      </w:r>
      <w:r w:rsidR="000839BF" w:rsidRPr="003242C4">
        <w:rPr>
          <w:sz w:val="24"/>
          <w:szCs w:val="24"/>
        </w:rPr>
        <w:t xml:space="preserve">nderilebilmesi, </w:t>
      </w:r>
    </w:p>
    <w:p w:rsidR="000D4146" w:rsidRDefault="000D4146" w:rsidP="000D4146">
      <w:pPr>
        <w:pStyle w:val="ListeParagraf"/>
        <w:numPr>
          <w:ilvl w:val="0"/>
          <w:numId w:val="2"/>
        </w:numPr>
        <w:jc w:val="both"/>
        <w:rPr>
          <w:sz w:val="24"/>
          <w:szCs w:val="24"/>
        </w:rPr>
      </w:pPr>
      <w:r>
        <w:rPr>
          <w:sz w:val="24"/>
          <w:szCs w:val="24"/>
        </w:rPr>
        <w:lastRenderedPageBreak/>
        <w:t>Gerçekleşebilecek her türlü</w:t>
      </w:r>
      <w:r>
        <w:rPr>
          <w:sz w:val="24"/>
          <w:szCs w:val="24"/>
          <w:shd w:val="clear" w:color="auto" w:fill="FFFFFF"/>
        </w:rPr>
        <w:t xml:space="preserve"> mevzuata aykırı fiil, suç veya davranışa karşı hizmet  güvenliğini sağlamak ve adli makamlara karşı olan bilgi, belge verme ve ilgili sair yükümlülüklerinizi yerine getirmek, </w:t>
      </w:r>
    </w:p>
    <w:p w:rsidR="000D4146" w:rsidRDefault="000D4146" w:rsidP="000D4146">
      <w:pPr>
        <w:pStyle w:val="ListeParagraf"/>
        <w:numPr>
          <w:ilvl w:val="0"/>
          <w:numId w:val="2"/>
        </w:numPr>
        <w:jc w:val="both"/>
        <w:rPr>
          <w:sz w:val="24"/>
          <w:szCs w:val="24"/>
          <w:lang w:val="de-DE"/>
        </w:rPr>
      </w:pPr>
      <w:r>
        <w:rPr>
          <w:sz w:val="24"/>
          <w:szCs w:val="24"/>
        </w:rPr>
        <w:t>KESER İNŞAAT’ın</w:t>
      </w:r>
      <w:r>
        <w:rPr>
          <w:sz w:val="24"/>
          <w:szCs w:val="24"/>
          <w:shd w:val="clear" w:color="auto" w:fill="FFFFFF"/>
        </w:rPr>
        <w:t xml:space="preserve"> tüm hizmet programından faydalanabilmem, hizmetlere dahil olmam, sunulması muhtemel teklif ve imkanlardan yararlanmam,</w:t>
      </w:r>
    </w:p>
    <w:p w:rsidR="000839BF" w:rsidRDefault="000839BF" w:rsidP="000839BF">
      <w:pPr>
        <w:pStyle w:val="ListeParagraf"/>
        <w:numPr>
          <w:ilvl w:val="0"/>
          <w:numId w:val="2"/>
        </w:numPr>
        <w:jc w:val="both"/>
        <w:rPr>
          <w:sz w:val="24"/>
          <w:szCs w:val="24"/>
        </w:rPr>
      </w:pPr>
      <w:r>
        <w:rPr>
          <w:sz w:val="24"/>
          <w:szCs w:val="24"/>
          <w:shd w:val="clear" w:color="auto" w:fill="FFFFFF"/>
        </w:rPr>
        <w:t>Mevzuattan kaynaklanan yükümlülüklerinizi yerine getirmek, yetkili ve g</w:t>
      </w:r>
      <w:r>
        <w:rPr>
          <w:sz w:val="24"/>
          <w:szCs w:val="24"/>
          <w:shd w:val="clear" w:color="auto" w:fill="FFFFFF"/>
          <w:lang w:val="sv-SE"/>
        </w:rPr>
        <w:t>ö</w:t>
      </w:r>
      <w:r>
        <w:rPr>
          <w:sz w:val="24"/>
          <w:szCs w:val="24"/>
          <w:shd w:val="clear" w:color="auto" w:fill="FFFFFF"/>
        </w:rPr>
        <w:t>revli kamu kurum ve kuruluşlarına karşı diğer hukuki yükümlüklerinizi yerine getirmek,</w:t>
      </w:r>
    </w:p>
    <w:p w:rsidR="000839BF" w:rsidRDefault="000839BF" w:rsidP="000839BF">
      <w:pPr>
        <w:pStyle w:val="ListeParagraf"/>
        <w:numPr>
          <w:ilvl w:val="0"/>
          <w:numId w:val="2"/>
        </w:numPr>
        <w:jc w:val="both"/>
        <w:rPr>
          <w:sz w:val="24"/>
          <w:szCs w:val="24"/>
          <w:lang w:val="de-DE"/>
        </w:rPr>
      </w:pPr>
      <w:r>
        <w:rPr>
          <w:sz w:val="24"/>
          <w:szCs w:val="24"/>
          <w:shd w:val="clear" w:color="auto" w:fill="FFFFFF"/>
          <w:lang w:val="de-DE"/>
        </w:rPr>
        <w:t>Do</w:t>
      </w:r>
      <w:r>
        <w:rPr>
          <w:sz w:val="24"/>
          <w:szCs w:val="24"/>
          <w:shd w:val="clear" w:color="auto" w:fill="FFFFFF"/>
        </w:rPr>
        <w:t xml:space="preserve">ğacak uyuşmazlıklarda mahkeme, icra dairesi, hakem heyeti gibi resmi kurum ve kuruluşlara karşı </w:t>
      </w:r>
      <w:r>
        <w:rPr>
          <w:sz w:val="24"/>
          <w:szCs w:val="24"/>
          <w:shd w:val="clear" w:color="auto" w:fill="FFFFFF"/>
          <w:lang w:val="en-US"/>
        </w:rPr>
        <w:t>her t</w:t>
      </w:r>
      <w:r>
        <w:rPr>
          <w:sz w:val="24"/>
          <w:szCs w:val="24"/>
          <w:shd w:val="clear" w:color="auto" w:fill="FFFFFF"/>
        </w:rPr>
        <w:t>ürlü dava, cevap ve itiraz hakkının kullanılması, uyuşmazlıklara ilişkin g</w:t>
      </w:r>
      <w:r>
        <w:rPr>
          <w:sz w:val="24"/>
          <w:szCs w:val="24"/>
          <w:shd w:val="clear" w:color="auto" w:fill="FFFFFF"/>
          <w:lang w:val="sv-SE"/>
        </w:rPr>
        <w:t>ö</w:t>
      </w:r>
      <w:r>
        <w:rPr>
          <w:sz w:val="24"/>
          <w:szCs w:val="24"/>
          <w:shd w:val="clear" w:color="auto" w:fill="FFFFFF"/>
        </w:rPr>
        <w:t>rüşme ve anlaş</w:t>
      </w:r>
      <w:r>
        <w:rPr>
          <w:sz w:val="24"/>
          <w:szCs w:val="24"/>
          <w:shd w:val="clear" w:color="auto" w:fill="FFFFFF"/>
          <w:lang w:val="it-IT"/>
        </w:rPr>
        <w:t>ma s</w:t>
      </w:r>
      <w:r>
        <w:rPr>
          <w:sz w:val="24"/>
          <w:szCs w:val="24"/>
          <w:shd w:val="clear" w:color="auto" w:fill="FFFFFF"/>
        </w:rPr>
        <w:t>üre</w:t>
      </w:r>
      <w:r>
        <w:rPr>
          <w:sz w:val="24"/>
          <w:szCs w:val="24"/>
          <w:shd w:val="clear" w:color="auto" w:fill="FFFFFF"/>
          <w:lang w:val="pt-PT"/>
        </w:rPr>
        <w:t>ç</w:t>
      </w:r>
      <w:r>
        <w:rPr>
          <w:sz w:val="24"/>
          <w:szCs w:val="24"/>
          <w:shd w:val="clear" w:color="auto" w:fill="FFFFFF"/>
        </w:rPr>
        <w:t>lerinin yürütülmesi, tarafınızdan bilgi talep etmem h</w:t>
      </w:r>
      <w:r>
        <w:rPr>
          <w:sz w:val="24"/>
          <w:szCs w:val="24"/>
        </w:rPr>
        <w:t>â</w:t>
      </w:r>
      <w:r>
        <w:rPr>
          <w:sz w:val="24"/>
          <w:szCs w:val="24"/>
          <w:shd w:val="clear" w:color="auto" w:fill="FFFFFF"/>
        </w:rPr>
        <w:t>linde gerekli bilgilerin tarafıma ulaştırılabilmesi ama</w:t>
      </w:r>
      <w:r>
        <w:rPr>
          <w:sz w:val="24"/>
          <w:szCs w:val="24"/>
          <w:shd w:val="clear" w:color="auto" w:fill="FFFFFF"/>
          <w:lang w:val="pt-PT"/>
        </w:rPr>
        <w:t>ç</w:t>
      </w:r>
      <w:r>
        <w:rPr>
          <w:sz w:val="24"/>
          <w:szCs w:val="24"/>
          <w:shd w:val="clear" w:color="auto" w:fill="FFFFFF"/>
        </w:rPr>
        <w:t>larıyla ve kurum i</w:t>
      </w:r>
      <w:r>
        <w:rPr>
          <w:sz w:val="24"/>
          <w:szCs w:val="24"/>
          <w:shd w:val="clear" w:color="auto" w:fill="FFFFFF"/>
          <w:lang w:val="pt-PT"/>
        </w:rPr>
        <w:t>ç</w:t>
      </w:r>
      <w:r>
        <w:rPr>
          <w:sz w:val="24"/>
          <w:szCs w:val="24"/>
          <w:shd w:val="clear" w:color="auto" w:fill="FFFFFF"/>
        </w:rPr>
        <w:t xml:space="preserve">i denetim, iç kontrol ve raporlama, test, geliştirme ve iyileştirme </w:t>
      </w:r>
      <w:r>
        <w:rPr>
          <w:sz w:val="24"/>
          <w:szCs w:val="24"/>
          <w:shd w:val="clear" w:color="auto" w:fill="FFFFFF"/>
          <w:lang w:val="pt-PT"/>
        </w:rPr>
        <w:t>ç</w:t>
      </w:r>
      <w:r>
        <w:rPr>
          <w:sz w:val="24"/>
          <w:szCs w:val="24"/>
          <w:shd w:val="clear" w:color="auto" w:fill="FFFFFF"/>
        </w:rPr>
        <w:t>alışmaları,</w:t>
      </w:r>
    </w:p>
    <w:p w:rsidR="000839BF" w:rsidRDefault="000839BF" w:rsidP="000839BF">
      <w:pPr>
        <w:pStyle w:val="GvdeA"/>
        <w:jc w:val="both"/>
        <w:rPr>
          <w:sz w:val="24"/>
          <w:szCs w:val="24"/>
        </w:rPr>
      </w:pPr>
      <w:r>
        <w:rPr>
          <w:sz w:val="24"/>
          <w:szCs w:val="24"/>
        </w:rPr>
        <w:t>amaçlarıyla</w:t>
      </w:r>
      <w:r>
        <w:t xml:space="preserve"> </w:t>
      </w:r>
      <w:r>
        <w:rPr>
          <w:sz w:val="24"/>
          <w:szCs w:val="24"/>
        </w:rPr>
        <w:t>yukarıda sayılmış olan kişisel verilerimin işlenebilebileceğine açık rıza veriyor ve onaylıyorum.</w:t>
      </w:r>
    </w:p>
    <w:p w:rsidR="000839BF" w:rsidRDefault="000839BF" w:rsidP="000839BF">
      <w:pPr>
        <w:pStyle w:val="Gvde"/>
        <w:rPr>
          <w:b/>
          <w:bCs/>
          <w:sz w:val="24"/>
          <w:szCs w:val="24"/>
        </w:rPr>
      </w:pPr>
      <w:r>
        <w:rPr>
          <w:b/>
          <w:bCs/>
          <w:sz w:val="24"/>
          <w:szCs w:val="24"/>
        </w:rPr>
        <w:t>3) Kişisel Verilerimin</w:t>
      </w:r>
      <w:r>
        <w:rPr>
          <w:b/>
          <w:bCs/>
          <w:sz w:val="24"/>
          <w:szCs w:val="24"/>
          <w:lang w:val="de-DE"/>
        </w:rPr>
        <w:t xml:space="preserve"> </w:t>
      </w:r>
      <w:proofErr w:type="spellStart"/>
      <w:r>
        <w:rPr>
          <w:b/>
          <w:bCs/>
          <w:sz w:val="24"/>
          <w:szCs w:val="24"/>
          <w:lang w:val="de-DE"/>
        </w:rPr>
        <w:t>Aktar</w:t>
      </w:r>
      <w:r>
        <w:rPr>
          <w:b/>
          <w:bCs/>
          <w:sz w:val="24"/>
          <w:szCs w:val="24"/>
        </w:rPr>
        <w:t>ılması</w:t>
      </w:r>
      <w:proofErr w:type="spellEnd"/>
    </w:p>
    <w:p w:rsidR="000839BF" w:rsidRDefault="000839BF" w:rsidP="000839BF">
      <w:pPr>
        <w:pStyle w:val="GvdeA"/>
        <w:jc w:val="both"/>
      </w:pPr>
      <w:r>
        <w:rPr>
          <w:sz w:val="24"/>
          <w:szCs w:val="24"/>
        </w:rPr>
        <w:t xml:space="preserve">Kişisel Verilerim ilgili mevzuat hükümleri </w:t>
      </w:r>
      <w:r>
        <w:rPr>
          <w:sz w:val="24"/>
          <w:szCs w:val="24"/>
          <w:lang w:val="pt-PT"/>
        </w:rPr>
        <w:t>ç</w:t>
      </w:r>
      <w:r>
        <w:rPr>
          <w:sz w:val="24"/>
          <w:szCs w:val="24"/>
        </w:rPr>
        <w:t>er</w:t>
      </w:r>
      <w:r>
        <w:rPr>
          <w:sz w:val="24"/>
          <w:szCs w:val="24"/>
          <w:lang w:val="pt-PT"/>
        </w:rPr>
        <w:t>ç</w:t>
      </w:r>
      <w:r>
        <w:rPr>
          <w:sz w:val="24"/>
          <w:szCs w:val="24"/>
        </w:rPr>
        <w:t>evesinde gerekmesi hâlinde ve buralardan doğan yükümlülüklerin yerine getirilebilmesi amacıyla, bunun yanı sıra yukarıda ‘‘Kişisel Verilerimin İşlenme Ama</w:t>
      </w:r>
      <w:r>
        <w:rPr>
          <w:sz w:val="24"/>
          <w:szCs w:val="24"/>
          <w:lang w:val="pt-PT"/>
        </w:rPr>
        <w:t>ç</w:t>
      </w:r>
      <w:r>
        <w:rPr>
          <w:sz w:val="24"/>
          <w:szCs w:val="24"/>
        </w:rPr>
        <w:t>ları’’ başlığında sayılmış olan ama</w:t>
      </w:r>
      <w:r>
        <w:rPr>
          <w:sz w:val="24"/>
          <w:szCs w:val="24"/>
          <w:lang w:val="pt-PT"/>
        </w:rPr>
        <w:t>ç</w:t>
      </w:r>
      <w:r>
        <w:rPr>
          <w:sz w:val="24"/>
          <w:szCs w:val="24"/>
        </w:rPr>
        <w:t>ların ger</w:t>
      </w:r>
      <w:r>
        <w:rPr>
          <w:sz w:val="24"/>
          <w:szCs w:val="24"/>
          <w:lang w:val="pt-PT"/>
        </w:rPr>
        <w:t>ç</w:t>
      </w:r>
      <w:r>
        <w:rPr>
          <w:sz w:val="24"/>
          <w:szCs w:val="24"/>
        </w:rPr>
        <w:t>ekleştirilebilmesi i</w:t>
      </w:r>
      <w:r>
        <w:rPr>
          <w:sz w:val="24"/>
          <w:szCs w:val="24"/>
          <w:lang w:val="pt-PT"/>
        </w:rPr>
        <w:t>ç</w:t>
      </w:r>
      <w:r>
        <w:rPr>
          <w:sz w:val="24"/>
          <w:szCs w:val="24"/>
        </w:rPr>
        <w:t>in, KVKK’nın 5. ve 6. maddelerinde yer alan veri işleme şartları kapsamında, KVKK’nın 8. ve 9. maddelerinde belirtilen kişisel verilerin aktarılmasına ilişkin kurallara uygun olarak aşağıda sayılmış olan yerlere aktarılabilmesine açık rıza vermekte ve onaylamaktayım.</w:t>
      </w:r>
    </w:p>
    <w:p w:rsidR="000839BF" w:rsidRDefault="000839BF" w:rsidP="000839BF">
      <w:pPr>
        <w:pStyle w:val="ListeParagraf"/>
        <w:numPr>
          <w:ilvl w:val="0"/>
          <w:numId w:val="3"/>
        </w:numPr>
        <w:jc w:val="both"/>
        <w:rPr>
          <w:sz w:val="24"/>
          <w:szCs w:val="24"/>
        </w:rPr>
      </w:pPr>
      <w:r>
        <w:rPr>
          <w:sz w:val="24"/>
          <w:szCs w:val="24"/>
        </w:rPr>
        <w:t>İlgili kamu g</w:t>
      </w:r>
      <w:r>
        <w:rPr>
          <w:sz w:val="24"/>
          <w:szCs w:val="24"/>
          <w:lang w:val="sv-SE"/>
        </w:rPr>
        <w:t>ö</w:t>
      </w:r>
      <w:r>
        <w:rPr>
          <w:sz w:val="24"/>
          <w:szCs w:val="24"/>
        </w:rPr>
        <w:t>revlilerine bilgi verebilmeniz i</w:t>
      </w:r>
      <w:r>
        <w:rPr>
          <w:sz w:val="24"/>
          <w:szCs w:val="24"/>
          <w:lang w:val="pt-PT"/>
        </w:rPr>
        <w:t>ç</w:t>
      </w:r>
      <w:r>
        <w:rPr>
          <w:sz w:val="24"/>
          <w:szCs w:val="24"/>
        </w:rPr>
        <w:t>in yetkili kamu kurum ve kuruluşları,</w:t>
      </w:r>
    </w:p>
    <w:p w:rsidR="000839BF" w:rsidRDefault="000839BF" w:rsidP="000839BF">
      <w:pPr>
        <w:pStyle w:val="ListeParagraf"/>
        <w:numPr>
          <w:ilvl w:val="0"/>
          <w:numId w:val="3"/>
        </w:numPr>
        <w:jc w:val="both"/>
        <w:rPr>
          <w:sz w:val="24"/>
          <w:szCs w:val="24"/>
        </w:rPr>
      </w:pPr>
      <w:r>
        <w:rPr>
          <w:sz w:val="24"/>
          <w:szCs w:val="24"/>
        </w:rPr>
        <w:t>Çalışmakta olduğunuz avukatlık bürosuna, iş ortaklarınıza ve danışmanlık aldığınız üçüncü kişiler dahilinde tüm danışmanlarınıza</w:t>
      </w:r>
      <w:r>
        <w:rPr>
          <w:sz w:val="24"/>
          <w:szCs w:val="24"/>
          <w:lang w:val="es-ES_tradnl"/>
        </w:rPr>
        <w:t>,</w:t>
      </w:r>
    </w:p>
    <w:p w:rsidR="000839BF" w:rsidRDefault="000839BF" w:rsidP="000839BF">
      <w:pPr>
        <w:pStyle w:val="ListeParagraf"/>
        <w:numPr>
          <w:ilvl w:val="0"/>
          <w:numId w:val="3"/>
        </w:numPr>
        <w:jc w:val="both"/>
        <w:rPr>
          <w:sz w:val="24"/>
          <w:szCs w:val="24"/>
        </w:rPr>
      </w:pPr>
      <w:r>
        <w:rPr>
          <w:sz w:val="24"/>
          <w:szCs w:val="24"/>
        </w:rPr>
        <w:t>Şirketinizin yurti</w:t>
      </w:r>
      <w:r>
        <w:rPr>
          <w:sz w:val="24"/>
          <w:szCs w:val="24"/>
          <w:lang w:val="pt-PT"/>
        </w:rPr>
        <w:t>ç</w:t>
      </w:r>
      <w:r>
        <w:rPr>
          <w:sz w:val="24"/>
          <w:szCs w:val="24"/>
        </w:rPr>
        <w:t>indeki tedarik</w:t>
      </w:r>
      <w:r>
        <w:rPr>
          <w:sz w:val="24"/>
          <w:szCs w:val="24"/>
          <w:lang w:val="pt-PT"/>
        </w:rPr>
        <w:t>ç</w:t>
      </w:r>
      <w:r>
        <w:rPr>
          <w:sz w:val="24"/>
          <w:szCs w:val="24"/>
        </w:rPr>
        <w:t>ileri,</w:t>
      </w:r>
    </w:p>
    <w:p w:rsidR="000839BF" w:rsidRDefault="000839BF" w:rsidP="000839BF">
      <w:pPr>
        <w:pStyle w:val="ListeParagraf"/>
        <w:numPr>
          <w:ilvl w:val="0"/>
          <w:numId w:val="3"/>
        </w:numPr>
        <w:jc w:val="both"/>
        <w:rPr>
          <w:sz w:val="24"/>
          <w:szCs w:val="24"/>
        </w:rPr>
      </w:pPr>
      <w:r>
        <w:rPr>
          <w:sz w:val="24"/>
          <w:szCs w:val="24"/>
        </w:rPr>
        <w:t xml:space="preserve">Şirketinizin </w:t>
      </w:r>
      <w:r>
        <w:rPr>
          <w:sz w:val="24"/>
          <w:szCs w:val="24"/>
          <w:lang w:val="pt-PT"/>
        </w:rPr>
        <w:t>ç</w:t>
      </w:r>
      <w:r>
        <w:rPr>
          <w:sz w:val="24"/>
          <w:szCs w:val="24"/>
        </w:rPr>
        <w:t xml:space="preserve">alışmakta olduğu </w:t>
      </w:r>
      <w:r>
        <w:rPr>
          <w:sz w:val="24"/>
          <w:szCs w:val="24"/>
          <w:lang w:val="pt-PT"/>
        </w:rPr>
        <w:t>ç</w:t>
      </w:r>
      <w:r>
        <w:rPr>
          <w:sz w:val="24"/>
          <w:szCs w:val="24"/>
        </w:rPr>
        <w:t xml:space="preserve">ağrı merkezi, pazarlama, veri tabanı ve sunucu, İnternet sitesi kullanımlarını izleme, e-posta sunucu, e-fatura ve e-arşiv fatura, elektronik ileti, banka ve elektronik </w:t>
      </w:r>
      <w:r>
        <w:rPr>
          <w:sz w:val="24"/>
          <w:szCs w:val="24"/>
          <w:lang w:val="sv-SE"/>
        </w:rPr>
        <w:t>ö</w:t>
      </w:r>
      <w:r>
        <w:rPr>
          <w:sz w:val="24"/>
          <w:szCs w:val="24"/>
        </w:rPr>
        <w:t>deme kuruluşları, mali danışmanlık, bağımsız denetim ve arşivleme hizmeti sağlayıcıları,</w:t>
      </w:r>
    </w:p>
    <w:p w:rsidR="000839BF" w:rsidRDefault="000839BF" w:rsidP="000839BF">
      <w:pPr>
        <w:pStyle w:val="ListeParagraf"/>
        <w:numPr>
          <w:ilvl w:val="0"/>
          <w:numId w:val="3"/>
        </w:numPr>
        <w:jc w:val="both"/>
        <w:rPr>
          <w:sz w:val="24"/>
          <w:szCs w:val="24"/>
        </w:rPr>
      </w:pPr>
      <w:r>
        <w:rPr>
          <w:sz w:val="24"/>
          <w:szCs w:val="24"/>
        </w:rPr>
        <w:t>İlgili mevzuat gereği savcılıklar, mahkemeler ve her türlü adli makamlar,</w:t>
      </w:r>
    </w:p>
    <w:p w:rsidR="000839BF" w:rsidRDefault="000839BF" w:rsidP="000839BF">
      <w:pPr>
        <w:pStyle w:val="ListeParagraf"/>
        <w:numPr>
          <w:ilvl w:val="0"/>
          <w:numId w:val="3"/>
        </w:numPr>
        <w:jc w:val="both"/>
        <w:rPr>
          <w:sz w:val="24"/>
          <w:szCs w:val="24"/>
        </w:rPr>
      </w:pPr>
      <w:r>
        <w:rPr>
          <w:sz w:val="24"/>
          <w:szCs w:val="24"/>
        </w:rPr>
        <w:t>Yasal yükümlülükleriniz kapsamında ticari iletişime ilişkin kayıtların kaydedilmesi için İleti Y</w:t>
      </w:r>
      <w:r>
        <w:rPr>
          <w:sz w:val="24"/>
          <w:szCs w:val="24"/>
          <w:lang w:val="sv-SE"/>
        </w:rPr>
        <w:t>ö</w:t>
      </w:r>
      <w:r>
        <w:rPr>
          <w:sz w:val="24"/>
          <w:szCs w:val="24"/>
        </w:rPr>
        <w:t>netim Sistemi A.Ş.</w:t>
      </w:r>
    </w:p>
    <w:p w:rsidR="000839BF" w:rsidRDefault="000839BF" w:rsidP="000839BF">
      <w:pPr>
        <w:pStyle w:val="Gvde"/>
        <w:jc w:val="both"/>
        <w:rPr>
          <w:b/>
          <w:bCs/>
          <w:sz w:val="24"/>
          <w:szCs w:val="24"/>
        </w:rPr>
      </w:pPr>
    </w:p>
    <w:p w:rsidR="000839BF" w:rsidRDefault="000839BF" w:rsidP="000839BF">
      <w:pPr>
        <w:pStyle w:val="Gvde"/>
        <w:jc w:val="both"/>
        <w:rPr>
          <w:b/>
          <w:bCs/>
          <w:sz w:val="24"/>
          <w:szCs w:val="24"/>
        </w:rPr>
      </w:pPr>
      <w:r>
        <w:rPr>
          <w:b/>
          <w:bCs/>
          <w:sz w:val="24"/>
          <w:szCs w:val="24"/>
        </w:rPr>
        <w:t>Sonu</w:t>
      </w:r>
      <w:r>
        <w:rPr>
          <w:b/>
          <w:bCs/>
          <w:sz w:val="24"/>
          <w:szCs w:val="24"/>
          <w:lang w:val="pt-PT"/>
        </w:rPr>
        <w:t>ç</w:t>
      </w:r>
    </w:p>
    <w:p w:rsidR="000839BF" w:rsidRDefault="000839BF" w:rsidP="000839BF">
      <w:pPr>
        <w:pStyle w:val="Gvde"/>
        <w:jc w:val="both"/>
        <w:rPr>
          <w:sz w:val="24"/>
          <w:szCs w:val="24"/>
        </w:rPr>
      </w:pPr>
      <w:proofErr w:type="gramStart"/>
      <w:r>
        <w:rPr>
          <w:sz w:val="24"/>
          <w:szCs w:val="24"/>
        </w:rPr>
        <w:t>Yukarıda sayılmış olan kişisel verilerimin belirtilen ama</w:t>
      </w:r>
      <w:r>
        <w:rPr>
          <w:sz w:val="24"/>
          <w:szCs w:val="24"/>
          <w:lang w:val="pt-PT"/>
        </w:rPr>
        <w:t>ç</w:t>
      </w:r>
      <w:proofErr w:type="spellStart"/>
      <w:r>
        <w:rPr>
          <w:sz w:val="24"/>
          <w:szCs w:val="24"/>
        </w:rPr>
        <w:t>larla</w:t>
      </w:r>
      <w:proofErr w:type="spellEnd"/>
      <w:r>
        <w:rPr>
          <w:sz w:val="24"/>
          <w:szCs w:val="24"/>
        </w:rPr>
        <w:t xml:space="preserve"> işlenmesine, ilgili süreç kapsamında işlenme amacı ile sınırlı olmak üzere kullanılmasına ve yukarıda yazılı şartlar </w:t>
      </w:r>
      <w:r>
        <w:rPr>
          <w:sz w:val="24"/>
          <w:szCs w:val="24"/>
        </w:rPr>
        <w:lastRenderedPageBreak/>
        <w:t>kapsamında aktarılmasına, kişisel verilerimin gereken süre zarfında saklanmasına AÇIK RIZAM olduğunu, bunlara ilişkin tarafıma gerekli aydınlatmanın yapıldığını, işbu Açık Rıza Metnini ve Aydınlatma Metnini okuduğumu, anladığımı kabul ediyorum.</w:t>
      </w:r>
      <w:proofErr w:type="gramEnd"/>
    </w:p>
    <w:p w:rsidR="005173E0" w:rsidRDefault="005173E0" w:rsidP="000839BF">
      <w:pPr>
        <w:pStyle w:val="Gvde"/>
        <w:jc w:val="both"/>
        <w:rPr>
          <w:sz w:val="24"/>
          <w:szCs w:val="24"/>
        </w:rPr>
      </w:pPr>
    </w:p>
    <w:p w:rsidR="005173E0" w:rsidRDefault="005173E0" w:rsidP="000839BF">
      <w:pPr>
        <w:pStyle w:val="Gvde"/>
        <w:jc w:val="both"/>
        <w:rPr>
          <w:sz w:val="24"/>
          <w:szCs w:val="24"/>
        </w:rPr>
      </w:pPr>
    </w:p>
    <w:p w:rsidR="005173E0" w:rsidRDefault="005173E0" w:rsidP="000839BF">
      <w:pPr>
        <w:pStyle w:val="Gvde"/>
        <w:jc w:val="both"/>
      </w:pPr>
    </w:p>
    <w:p w:rsidR="005173E0" w:rsidRDefault="005173E0" w:rsidP="005173E0">
      <w:pPr>
        <w:ind w:left="4248" w:firstLine="708"/>
        <w:jc w:val="center"/>
      </w:pPr>
      <w:proofErr w:type="gramStart"/>
      <w:r>
        <w:t>……………………………………….</w:t>
      </w:r>
      <w:proofErr w:type="gramEnd"/>
    </w:p>
    <w:p w:rsidR="005173E0" w:rsidRDefault="005173E0" w:rsidP="005173E0">
      <w:pPr>
        <w:jc w:val="center"/>
      </w:pPr>
    </w:p>
    <w:p w:rsidR="005173E0" w:rsidRDefault="005173E0" w:rsidP="005173E0">
      <w:pPr>
        <w:ind w:left="4956"/>
        <w:jc w:val="center"/>
      </w:pPr>
      <w:proofErr w:type="gramStart"/>
      <w:r>
        <w:t>……………………………</w:t>
      </w:r>
      <w:proofErr w:type="gramEnd"/>
    </w:p>
    <w:p w:rsidR="005173E0" w:rsidRDefault="005173E0" w:rsidP="005173E0"/>
    <w:p w:rsidR="005173E0" w:rsidRDefault="005173E0" w:rsidP="005173E0"/>
    <w:p w:rsidR="00DB4D80" w:rsidRDefault="00DB4D80"/>
    <w:sectPr w:rsidR="00DB4D80" w:rsidSect="002A5BE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20B" w:rsidRDefault="0071720B" w:rsidP="000C374F">
      <w:pPr>
        <w:spacing w:after="0" w:line="240" w:lineRule="auto"/>
      </w:pPr>
      <w:r>
        <w:separator/>
      </w:r>
    </w:p>
  </w:endnote>
  <w:endnote w:type="continuationSeparator" w:id="0">
    <w:p w:rsidR="0071720B" w:rsidRDefault="0071720B" w:rsidP="000C3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959456"/>
      <w:docPartObj>
        <w:docPartGallery w:val="Page Numbers (Bottom of Page)"/>
        <w:docPartUnique/>
      </w:docPartObj>
    </w:sdtPr>
    <w:sdtContent>
      <w:p w:rsidR="000C374F" w:rsidRDefault="002A5BE0">
        <w:pPr>
          <w:pStyle w:val="Altbilgi"/>
          <w:jc w:val="center"/>
        </w:pPr>
        <w:r>
          <w:fldChar w:fldCharType="begin"/>
        </w:r>
        <w:r w:rsidR="000C374F">
          <w:instrText>PAGE   \* MERGEFORMAT</w:instrText>
        </w:r>
        <w:r>
          <w:fldChar w:fldCharType="separate"/>
        </w:r>
        <w:r w:rsidR="005173E0">
          <w:rPr>
            <w:noProof/>
          </w:rPr>
          <w:t>1</w:t>
        </w:r>
        <w:r>
          <w:fldChar w:fldCharType="end"/>
        </w:r>
      </w:p>
    </w:sdtContent>
  </w:sdt>
  <w:p w:rsidR="000C374F" w:rsidRDefault="000C374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20B" w:rsidRDefault="0071720B" w:rsidP="000C374F">
      <w:pPr>
        <w:spacing w:after="0" w:line="240" w:lineRule="auto"/>
      </w:pPr>
      <w:r>
        <w:separator/>
      </w:r>
    </w:p>
  </w:footnote>
  <w:footnote w:type="continuationSeparator" w:id="0">
    <w:p w:rsidR="0071720B" w:rsidRDefault="0071720B" w:rsidP="000C3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4211"/>
    <w:multiLevelType w:val="hybridMultilevel"/>
    <w:tmpl w:val="AFAE5B70"/>
    <w:numStyleLink w:val="eAktarlan2Stili"/>
  </w:abstractNum>
  <w:abstractNum w:abstractNumId="1">
    <w:nsid w:val="3A9226E2"/>
    <w:multiLevelType w:val="hybridMultilevel"/>
    <w:tmpl w:val="AFAE5B70"/>
    <w:styleLink w:val="eAktarlan2Stili"/>
    <w:lvl w:ilvl="0" w:tplc="2E7A6C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C5E64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E3871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E25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B0447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672C2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F9831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17C5D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6F8EB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42A857A2"/>
    <w:multiLevelType w:val="hybridMultilevel"/>
    <w:tmpl w:val="6A025FFC"/>
    <w:numStyleLink w:val="eAktarlan1Stili"/>
  </w:abstractNum>
  <w:abstractNum w:abstractNumId="3">
    <w:nsid w:val="48E369AC"/>
    <w:multiLevelType w:val="hybridMultilevel"/>
    <w:tmpl w:val="4CB055EC"/>
    <w:numStyleLink w:val="eAktarlan1Stili0"/>
  </w:abstractNum>
  <w:abstractNum w:abstractNumId="4">
    <w:nsid w:val="59AC73A4"/>
    <w:multiLevelType w:val="hybridMultilevel"/>
    <w:tmpl w:val="6A025FFC"/>
    <w:numStyleLink w:val="eAktarlan1Stili"/>
  </w:abstractNum>
  <w:abstractNum w:abstractNumId="5">
    <w:nsid w:val="620D4B18"/>
    <w:multiLevelType w:val="hybridMultilevel"/>
    <w:tmpl w:val="4CB055EC"/>
    <w:styleLink w:val="eAktarlan1Stili0"/>
    <w:lvl w:ilvl="0" w:tplc="D3EA55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A4C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8440B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F90B2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1E066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12433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37839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0087A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F248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nsid w:val="637B3F51"/>
    <w:multiLevelType w:val="hybridMultilevel"/>
    <w:tmpl w:val="6A025FFC"/>
    <w:styleLink w:val="eAktarlan1Stili"/>
    <w:lvl w:ilvl="0" w:tplc="CE16B768">
      <w:start w:val="1"/>
      <w:numFmt w:val="bullet"/>
      <w:lvlText w:val="·"/>
      <w:lvlJc w:val="left"/>
      <w:pPr>
        <w:ind w:left="7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2704E92">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EE2450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522235A">
      <w:start w:val="1"/>
      <w:numFmt w:val="bullet"/>
      <w:lvlText w:val="·"/>
      <w:lvlJc w:val="left"/>
      <w:pPr>
        <w:ind w:left="29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C90898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2720AD8">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E2E964C">
      <w:start w:val="1"/>
      <w:numFmt w:val="bullet"/>
      <w:lvlText w:val="·"/>
      <w:lvlJc w:val="left"/>
      <w:pPr>
        <w:ind w:left="51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C42C7A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94A27E2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nsid w:val="7A7126CB"/>
    <w:multiLevelType w:val="hybridMultilevel"/>
    <w:tmpl w:val="4CB055EC"/>
    <w:numStyleLink w:val="eAktarlan1Stili0"/>
  </w:abstractNum>
  <w:num w:numId="1">
    <w:abstractNumId w:val="4"/>
  </w:num>
  <w:num w:numId="2">
    <w:abstractNumId w:val="3"/>
  </w:num>
  <w:num w:numId="3">
    <w:abstractNumId w:val="0"/>
  </w:num>
  <w:num w:numId="4">
    <w:abstractNumId w:val="1"/>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footnotePr>
    <w:footnote w:id="-1"/>
    <w:footnote w:id="0"/>
  </w:footnotePr>
  <w:endnotePr>
    <w:endnote w:id="-1"/>
    <w:endnote w:id="0"/>
  </w:endnotePr>
  <w:compat/>
  <w:rsids>
    <w:rsidRoot w:val="000839BF"/>
    <w:rsid w:val="000839BF"/>
    <w:rsid w:val="000C374F"/>
    <w:rsid w:val="000D4146"/>
    <w:rsid w:val="002A5BE0"/>
    <w:rsid w:val="003242C4"/>
    <w:rsid w:val="00462046"/>
    <w:rsid w:val="005173E0"/>
    <w:rsid w:val="0071720B"/>
    <w:rsid w:val="00B10E3B"/>
    <w:rsid w:val="00DB4D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qFormat/>
    <w:rsid w:val="000839BF"/>
    <w:pPr>
      <w:spacing w:line="256" w:lineRule="auto"/>
      <w:ind w:left="720"/>
    </w:pPr>
    <w:rPr>
      <w:rFonts w:ascii="Calibri" w:eastAsia="Calibri" w:hAnsi="Calibri" w:cs="Calibri"/>
      <w:color w:val="000000"/>
      <w:u w:color="000000"/>
      <w:lang w:val="da-DK" w:eastAsia="tr-TR"/>
    </w:rPr>
  </w:style>
  <w:style w:type="paragraph" w:customStyle="1" w:styleId="Gvde">
    <w:name w:val="Gövde"/>
    <w:rsid w:val="000839BF"/>
    <w:pPr>
      <w:spacing w:line="256" w:lineRule="auto"/>
    </w:pPr>
    <w:rPr>
      <w:rFonts w:ascii="Calibri" w:eastAsia="Calibri" w:hAnsi="Calibri" w:cs="Calibri"/>
      <w:color w:val="000000"/>
      <w:u w:color="000000"/>
      <w:lang w:eastAsia="tr-TR"/>
    </w:rPr>
  </w:style>
  <w:style w:type="paragraph" w:customStyle="1" w:styleId="GvdeA">
    <w:name w:val="Gövde A"/>
    <w:rsid w:val="000839BF"/>
    <w:pPr>
      <w:spacing w:line="256" w:lineRule="auto"/>
    </w:pPr>
    <w:rPr>
      <w:rFonts w:ascii="Calibri" w:eastAsia="Calibri" w:hAnsi="Calibri" w:cs="Calibri"/>
      <w:color w:val="000000"/>
      <w:u w:color="000000"/>
      <w:lang w:val="it-IT" w:eastAsia="tr-TR"/>
    </w:rPr>
  </w:style>
  <w:style w:type="numbering" w:customStyle="1" w:styleId="eAktarlan2Stili">
    <w:name w:val="İçe Aktarılan 2 Stili"/>
    <w:rsid w:val="000839BF"/>
    <w:pPr>
      <w:numPr>
        <w:numId w:val="4"/>
      </w:numPr>
    </w:pPr>
  </w:style>
  <w:style w:type="numbering" w:customStyle="1" w:styleId="eAktarlan1Stili0">
    <w:name w:val="İçe Aktarılan 1 Stili.0"/>
    <w:rsid w:val="000839BF"/>
    <w:pPr>
      <w:numPr>
        <w:numId w:val="5"/>
      </w:numPr>
    </w:pPr>
  </w:style>
  <w:style w:type="numbering" w:customStyle="1" w:styleId="eAktarlan1Stili">
    <w:name w:val="İçe Aktarılan 1 Stili"/>
    <w:rsid w:val="000839BF"/>
    <w:pPr>
      <w:numPr>
        <w:numId w:val="6"/>
      </w:numPr>
    </w:pPr>
  </w:style>
  <w:style w:type="paragraph" w:styleId="stbilgi">
    <w:name w:val="header"/>
    <w:basedOn w:val="Normal"/>
    <w:link w:val="stbilgiChar"/>
    <w:uiPriority w:val="99"/>
    <w:unhideWhenUsed/>
    <w:rsid w:val="000C37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374F"/>
  </w:style>
  <w:style w:type="paragraph" w:styleId="Altbilgi">
    <w:name w:val="footer"/>
    <w:basedOn w:val="Normal"/>
    <w:link w:val="AltbilgiChar"/>
    <w:uiPriority w:val="99"/>
    <w:unhideWhenUsed/>
    <w:rsid w:val="000C37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374F"/>
  </w:style>
</w:styles>
</file>

<file path=word/webSettings.xml><?xml version="1.0" encoding="utf-8"?>
<w:webSettings xmlns:r="http://schemas.openxmlformats.org/officeDocument/2006/relationships" xmlns:w="http://schemas.openxmlformats.org/wordprocessingml/2006/main">
  <w:divs>
    <w:div w:id="7475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703</Words>
  <Characters>4009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aliuzunoz@outlook.com</dc:creator>
  <cp:keywords/>
  <dc:description/>
  <cp:lastModifiedBy>Hp</cp:lastModifiedBy>
  <cp:revision>6</cp:revision>
  <dcterms:created xsi:type="dcterms:W3CDTF">2022-09-27T14:20:00Z</dcterms:created>
  <dcterms:modified xsi:type="dcterms:W3CDTF">2022-10-27T11:02:00Z</dcterms:modified>
</cp:coreProperties>
</file>